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C7" w:rsidRPr="002B32AB" w:rsidRDefault="00BF56A0" w:rsidP="002B3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AB">
        <w:rPr>
          <w:rFonts w:ascii="Times New Roman" w:hAnsi="Times New Roman" w:cs="Times New Roman"/>
          <w:b/>
          <w:sz w:val="28"/>
          <w:szCs w:val="28"/>
        </w:rPr>
        <w:t>Информационные технологии в профессиональной деятельности юриста</w:t>
      </w:r>
    </w:p>
    <w:p w:rsidR="002B32AB" w:rsidRPr="002B32AB" w:rsidRDefault="002B32AB" w:rsidP="002B32AB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u w:val="single"/>
          <w:lang w:eastAsia="ru-RU"/>
        </w:rPr>
      </w:pPr>
      <w:r w:rsidRPr="002B32A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4"/>
          <w:u w:val="single"/>
          <w:lang w:eastAsia="ru-RU"/>
        </w:rPr>
        <w:t>!!!Выполнить до 10.01.2022</w:t>
      </w:r>
    </w:p>
    <w:p w:rsidR="002B32AB" w:rsidRDefault="002B32AB" w:rsidP="00BF56A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</w:t>
      </w: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состоит из двух частей: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(1) билет с теоретическими вопросами,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(2) задачи с включенным теоретическим вопросом.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(1) Билет состоит из двух теоретических вопросов по разделам дисциплины, </w:t>
      </w:r>
      <w:proofErr w:type="gramStart"/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  оформляются</w:t>
      </w:r>
      <w:proofErr w:type="gramEnd"/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 виде презентации (в пределах 10 -12 слайдов). Готовую презентацию необходимо экспортировать в формат PDF и прикрепить на </w:t>
      </w:r>
      <w:r w:rsidRPr="00BF56A0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ru-RU"/>
        </w:rPr>
        <w:t>учебный портал Вашей академической группы</w:t>
      </w: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разделе "Задания" "Контрольная работа"</w:t>
      </w: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(2) Файл с решенными задачами сохраняете: "Иванов № </w:t>
      </w:r>
      <w:proofErr w:type="gramStart"/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  Билет</w:t>
      </w:r>
      <w:proofErr w:type="gramEnd"/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5" в формате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PDF и также прикрепляете на </w:t>
      </w:r>
      <w:r w:rsidRPr="00BF56A0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ru-RU"/>
        </w:rPr>
        <w:t>учебный портал Вашей академической группы </w:t>
      </w: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разделе "Задания" "Контрольная работа"</w:t>
      </w:r>
    </w:p>
    <w:p w:rsidR="00BF56A0" w:rsidRPr="00BF56A0" w:rsidRDefault="00BF56A0" w:rsidP="00BF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Номер </w:t>
      </w:r>
      <w:proofErr w:type="gramStart"/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билета  совпадает</w:t>
      </w:r>
      <w:proofErr w:type="gramEnd"/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порядковым номером магистранта в списке группы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решению задачи.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текстовый файл с именем</w:t>
      </w: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"Иванов № группы Вариант 5".</w:t>
      </w: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Оформите верхний колонтитул, содержащий Фамилию и имя студента, номер группы и дату выполнения задания.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в тексте документа укажите номер выполняемого варианта.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Скопируйте условие задачи и включите его в текст Вашего документа.  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 </w:t>
      </w: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магистрант может использовать любую из справочных правовых систем (в </w:t>
      </w:r>
      <w:proofErr w:type="spellStart"/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интернет-версии).  Решение задачи выполняется в текстовом файле, выводы и позиция должны быть мотивированными, подкреплены ссылками на соответствующие нормы права.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на теоретический </w:t>
      </w:r>
      <w:proofErr w:type="gramStart"/>
      <w:r w:rsidRPr="00BF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</w:t>
      </w: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должен</w:t>
      </w:r>
      <w:proofErr w:type="gramEnd"/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развернутым с обязательным указанием на источники (нормативно-правовые акты и учебную литературу, использованные при решении) в виде подстрочных библиографических ссылок.  </w:t>
      </w:r>
    </w:p>
    <w:p w:rsidR="00BF56A0" w:rsidRPr="00BF56A0" w:rsidRDefault="00BF56A0" w:rsidP="00BF56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выбора варианта ознакомьтесь со списком ГРУППЫ и обратите внимание, под каким номером Вы числитесь в списке</w:t>
      </w:r>
    </w:p>
    <w:p w:rsidR="00BF56A0" w:rsidRDefault="00BF56A0"/>
    <w:p w:rsidR="00BF56A0" w:rsidRDefault="00BF5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56A0" w:rsidRPr="00BF56A0" w:rsidRDefault="00BF56A0" w:rsidP="00BF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6A0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 xml:space="preserve">1 - </w:t>
      </w:r>
      <w:r w:rsidRPr="00BF56A0">
        <w:rPr>
          <w:rFonts w:ascii="Times New Roman" w:hAnsi="Times New Roman" w:cs="Times New Roman"/>
          <w:sz w:val="28"/>
          <w:szCs w:val="28"/>
        </w:rPr>
        <w:t xml:space="preserve">Билет </w:t>
      </w:r>
    </w:p>
    <w:p w:rsidR="00BF56A0" w:rsidRP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>1.Понятие и признаки сетей связи пятого поколения</w:t>
      </w:r>
    </w:p>
    <w:p w:rsidR="00BF56A0" w:rsidRP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>2.Условия передачи информации, составляющей коммерческую тайну</w:t>
      </w: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>третьи лицам</w:t>
      </w: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Задачи</w:t>
      </w: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 xml:space="preserve">Петров является должностным лицом налогового органа. В ходе проведения выездной налоговой проверки налогоплательщика-организации стала известна коммерческая тайна - информация о способах ведения организацией предпринимательской деятельности, приносящих значительно больший доход по сравнению с конкурентами, находящимися в сходных экономических условиях. Усмотрев в этом нарушения Федерального закона от 26.07.2006 № 135-ФЗ «О защите конкуренции», Петров решил рассказать об этом способе, чтобы уровнять участников рынка в экономической прибыли. </w:t>
      </w: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 xml:space="preserve">Что такое служебная тайна? </w:t>
      </w:r>
    </w:p>
    <w:p w:rsidR="00BF56A0" w:rsidRP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>Какие НПА регулируют отношения по ее</w:t>
      </w:r>
      <w:r w:rsidRPr="00BF56A0">
        <w:rPr>
          <w:rFonts w:ascii="Times New Roman" w:hAnsi="Times New Roman" w:cs="Times New Roman"/>
          <w:sz w:val="28"/>
          <w:szCs w:val="28"/>
        </w:rPr>
        <w:t xml:space="preserve"> поводу?</w:t>
      </w: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 xml:space="preserve">Какие требования предъявляет законодатель к обладателю коммерческой тайны по ее защите? </w:t>
      </w:r>
    </w:p>
    <w:p w:rsidR="00BF56A0" w:rsidRDefault="00BF56A0" w:rsidP="00BF56A0">
      <w:pPr>
        <w:rPr>
          <w:rFonts w:ascii="Times New Roman" w:hAnsi="Times New Roman" w:cs="Times New Roman"/>
          <w:sz w:val="28"/>
          <w:szCs w:val="28"/>
        </w:rPr>
      </w:pPr>
      <w:r w:rsidRPr="00BF56A0">
        <w:rPr>
          <w:rFonts w:ascii="Times New Roman" w:hAnsi="Times New Roman" w:cs="Times New Roman"/>
          <w:sz w:val="28"/>
          <w:szCs w:val="28"/>
        </w:rPr>
        <w:t xml:space="preserve">Может ли Петров разгласивший данную информацию третьим лицам без согласия организации быть привлечен к ответственности? </w:t>
      </w:r>
    </w:p>
    <w:p w:rsidR="00BF56A0" w:rsidRPr="00BF56A0" w:rsidRDefault="00BF56A0" w:rsidP="00BF56A0">
      <w:pPr>
        <w:rPr>
          <w:rFonts w:ascii="Times New Roman" w:hAnsi="Times New Roman" w:cs="Times New Roman"/>
          <w:i/>
          <w:sz w:val="28"/>
          <w:szCs w:val="28"/>
        </w:rPr>
      </w:pPr>
      <w:r w:rsidRPr="00BF56A0">
        <w:rPr>
          <w:rFonts w:ascii="Times New Roman" w:hAnsi="Times New Roman" w:cs="Times New Roman"/>
          <w:i/>
          <w:sz w:val="28"/>
          <w:szCs w:val="28"/>
        </w:rPr>
        <w:t>Ответ на каждый вопрос обоснуйте ссылками на действующее законодательство.</w:t>
      </w:r>
    </w:p>
    <w:sectPr w:rsidR="00BF56A0" w:rsidRPr="00BF56A0" w:rsidSect="00BF56A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C7"/>
    <w:rsid w:val="002B32AB"/>
    <w:rsid w:val="00BF56A0"/>
    <w:rsid w:val="00F5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3C0C2-5C2C-44D1-9138-61C7F519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56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56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F56A0"/>
    <w:rPr>
      <w:b/>
      <w:bCs/>
    </w:rPr>
  </w:style>
  <w:style w:type="paragraph" w:styleId="a4">
    <w:name w:val="Normal (Web)"/>
    <w:basedOn w:val="a"/>
    <w:uiPriority w:val="99"/>
    <w:semiHidden/>
    <w:unhideWhenUsed/>
    <w:rsid w:val="00BF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2022-01-07T14:17:00Z</dcterms:created>
  <dcterms:modified xsi:type="dcterms:W3CDTF">2022-01-07T14:23:00Z</dcterms:modified>
</cp:coreProperties>
</file>